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B622A" w14:paraId="202635DC" w14:textId="77777777">
      <w:pPr>
        <w:pStyle w:val="NormalWeb"/>
      </w:pPr>
      <w:r>
        <w:rPr>
          <w:noProof/>
        </w:rPr>
        <w:drawing>
          <wp:inline distT="0" distB="0" distL="0" distR="0" wp14:anchorId="190BA013" wp14:editId="6E08B18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B622A" w14:paraId="74ECFD0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218AAF9" w14:paraId="33BD169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B622A" w14:paraId="42B3FA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B622A" w14:paraId="0D8B4AB1" w14:textId="538F87CE">
            <w:pPr>
              <w:rPr>
                <w:rFonts w:eastAsia="Times New Roman"/>
              </w:rPr>
            </w:pPr>
            <w:r w:rsidRPr="6218AAF9" w:rsidR="00DB622A">
              <w:rPr>
                <w:rStyle w:val="Forte"/>
                <w:rFonts w:eastAsia="Times New Roman"/>
              </w:rPr>
              <w:t>   </w:t>
            </w:r>
            <w:r w:rsidRPr="6218AAF9" w:rsidR="7AD31A84">
              <w:rPr>
                <w:rStyle w:val="Forte"/>
                <w:rFonts w:eastAsia="Times New Roman"/>
              </w:rPr>
              <w:t>29/11/2022</w:t>
            </w:r>
          </w:p>
        </w:tc>
      </w:tr>
      <w:tr w:rsidR="00000000" w:rsidTr="6218AAF9" w14:paraId="6C05A07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B622A" w14:paraId="78191BE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B622A" w14:paraId="764FBCA9" w14:textId="26A78A3C">
            <w:pPr>
              <w:rPr>
                <w:rFonts w:eastAsia="Times New Roman"/>
              </w:rPr>
            </w:pPr>
            <w:r w:rsidRPr="6218AAF9" w:rsidR="00DB622A">
              <w:rPr>
                <w:rStyle w:val="Forte"/>
                <w:rFonts w:eastAsia="Times New Roman"/>
              </w:rPr>
              <w:t> </w:t>
            </w:r>
            <w:r w:rsidRPr="6218AAF9" w:rsidR="258E7781">
              <w:rPr>
                <w:rStyle w:val="Forte"/>
                <w:rFonts w:eastAsia="Times New Roman"/>
              </w:rPr>
              <w:t>220</w:t>
            </w:r>
            <w:r w:rsidRPr="6218AAF9" w:rsidR="00DB622A">
              <w:rPr>
                <w:rStyle w:val="Forte"/>
                <w:rFonts w:eastAsia="Times New Roman"/>
              </w:rPr>
              <w:t xml:space="preserve">            </w:t>
            </w:r>
          </w:p>
        </w:tc>
      </w:tr>
    </w:tbl>
    <w:p w:rsidR="00000000" w:rsidRDefault="00DB622A" w14:paraId="2EEB00C7" w14:textId="77777777">
      <w:pPr>
        <w:pStyle w:val="NormalWeb"/>
      </w:pPr>
      <w:r>
        <w:rPr>
          <w:rStyle w:val="Forte"/>
        </w:rPr>
        <w:t>ESCOLA TÉCNICA ESTADUAL MACHADO DE ASSIS – CAÇAPAVA</w:t>
      </w:r>
    </w:p>
    <w:p w:rsidR="00000000" w:rsidRDefault="00DB622A" w14:paraId="0889A7A4" w14:textId="77777777">
      <w:pPr>
        <w:pStyle w:val="NormalWeb"/>
      </w:pPr>
      <w:r>
        <w:rPr>
          <w:rStyle w:val="Forte"/>
        </w:rPr>
        <w:t xml:space="preserve">CONCURSO PÚBLICO PARA PROFESSOR DE ENSINO </w:t>
      </w:r>
      <w:r>
        <w:rPr>
          <w:rStyle w:val="Forte"/>
        </w:rPr>
        <w:t>MÉDIO E TÉCNICO, EDITAL Nº 082/04/2022 – PROCESSO Nº CEETEPS–PRC–36524/2022</w:t>
      </w:r>
    </w:p>
    <w:p w:rsidR="00000000" w:rsidRDefault="00DB622A" w14:paraId="23F0EDC9" w14:textId="77777777">
      <w:pPr>
        <w:pStyle w:val="NormalWeb"/>
      </w:pPr>
      <w:r>
        <w:t> </w:t>
      </w:r>
    </w:p>
    <w:p w:rsidR="00000000" w:rsidRDefault="00DB622A" w14:paraId="6CDEFC20" w14:textId="77777777">
      <w:pPr>
        <w:pStyle w:val="NormalWeb"/>
      </w:pPr>
      <w:r>
        <w:rPr>
          <w:rStyle w:val="Forte"/>
        </w:rPr>
        <w:t>PORTARIA DO DIRETOR DE ESCOLA TÉCNICA Nº 43, DE 25/11/2022</w:t>
      </w:r>
    </w:p>
    <w:p w:rsidR="00000000" w:rsidRDefault="00DB622A" w14:paraId="417B5C19" w14:textId="77777777">
      <w:pPr>
        <w:pStyle w:val="NormalWeb"/>
      </w:pPr>
      <w:r>
        <w:t> </w:t>
      </w:r>
    </w:p>
    <w:p w:rsidR="00000000" w:rsidRDefault="00DB622A" w14:paraId="34890A51" w14:textId="77777777">
      <w:pPr>
        <w:pStyle w:val="NormalWeb"/>
      </w:pPr>
      <w:r>
        <w:t xml:space="preserve">O Diretor da ESCOLA TÉCNICA ESTADUAL MACHADO DE ASSIS, com fundamento no item 1 do Capítulo IX do Edital de Abertura </w:t>
      </w:r>
      <w:r>
        <w:t>de Inscrições, DESIGNA para compor, sem prejuízo de suas funções, sob a presidência do primeiro, a Banca Examinadora do referido Concurso Público os seguintes membros:</w:t>
      </w:r>
    </w:p>
    <w:p w:rsidR="00000000" w:rsidRDefault="00DB622A" w14:paraId="085D9A19" w14:textId="77777777">
      <w:pPr>
        <w:pStyle w:val="NormalWeb"/>
      </w:pPr>
      <w:r>
        <w:t> </w:t>
      </w:r>
    </w:p>
    <w:p w:rsidR="00000000" w:rsidRDefault="00DB622A" w14:paraId="09ED6E4D" w14:textId="77777777">
      <w:pPr>
        <w:pStyle w:val="NormalWeb"/>
      </w:pPr>
      <w:r>
        <w:rPr>
          <w:rStyle w:val="Forte"/>
        </w:rPr>
        <w:t>Titulares:</w:t>
      </w:r>
    </w:p>
    <w:p w:rsidR="00000000" w:rsidRDefault="00DB622A" w14:paraId="74AD42CE" w14:textId="77777777">
      <w:pPr>
        <w:pStyle w:val="NormalWeb"/>
      </w:pPr>
      <w:r>
        <w:t>CARLOS ANTONIO FERREIRA SAMPRONI, RG.: 9463388–</w:t>
      </w:r>
      <w:proofErr w:type="gramStart"/>
      <w:r>
        <w:t>5,PROFESSOR</w:t>
      </w:r>
      <w:proofErr w:type="gramEnd"/>
      <w:r>
        <w:t xml:space="preserve"> DE ENSINO MÉDIO </w:t>
      </w:r>
      <w:r>
        <w:t>E TÉCNICO , Presidente.</w:t>
      </w:r>
    </w:p>
    <w:p w:rsidR="00000000" w:rsidRDefault="00DB622A" w14:paraId="35E8D9F0" w14:textId="77777777">
      <w:pPr>
        <w:pStyle w:val="NormalWeb"/>
      </w:pPr>
      <w:r>
        <w:t>ANDERSON REGINALDO SANTOS, RG.: 34825562–</w:t>
      </w:r>
      <w:proofErr w:type="gramStart"/>
      <w:r>
        <w:t>7,PROFESSOR</w:t>
      </w:r>
      <w:proofErr w:type="gramEnd"/>
      <w:r>
        <w:t xml:space="preserve"> DE ENSINO MÉDIO E TÉCNICO , Especialista.</w:t>
      </w:r>
    </w:p>
    <w:p w:rsidR="00000000" w:rsidRDefault="00DB622A" w14:paraId="40FDA4D4" w14:textId="77777777">
      <w:pPr>
        <w:pStyle w:val="NormalWeb"/>
      </w:pPr>
      <w:r>
        <w:t xml:space="preserve">MARCELO AUGUSTO RAMOS DOS SANTOS, RG.: 17635007–X, PROFESSOR DE ENSINO MÉDIO E TÉCNICO </w:t>
      </w:r>
    </w:p>
    <w:p w:rsidR="00000000" w:rsidRDefault="00DB622A" w14:paraId="5DA92E48" w14:textId="77777777">
      <w:pPr>
        <w:pStyle w:val="NormalWeb"/>
      </w:pPr>
      <w:r>
        <w:t> </w:t>
      </w:r>
    </w:p>
    <w:p w:rsidR="00000000" w:rsidRDefault="00DB622A" w14:paraId="3E61751F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DB622A" w14:paraId="3BD6EE7E" w14:textId="77777777">
      <w:pPr>
        <w:pStyle w:val="NormalWeb"/>
      </w:pPr>
      <w:r>
        <w:t xml:space="preserve">GUSTAVO NASSER VARGAS DE OLIVEIRA, RG.: 19211880–8, PROFESSOR DE ENSINO MÉDIO E TÉCNICO </w:t>
      </w:r>
    </w:p>
    <w:p w:rsidR="00DB622A" w:rsidRDefault="00DB622A" w14:paraId="3F883582" w14:textId="77777777">
      <w:pPr>
        <w:pStyle w:val="NormalWeb"/>
      </w:pPr>
      <w:r>
        <w:t xml:space="preserve">JANIO RODRIGUES DA SILVA, RG.: 8682881–2, PROFESSOR DE ENSINO MÉDIO E </w:t>
      </w:r>
      <w:proofErr w:type="gramStart"/>
      <w:r>
        <w:t>TÉCNICO .</w:t>
      </w:r>
      <w:proofErr w:type="gramEnd"/>
    </w:p>
    <w:sectPr w:rsidR="00DB622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0E"/>
    <w:rsid w:val="00BC7C0E"/>
    <w:rsid w:val="00DB622A"/>
    <w:rsid w:val="00F72BCB"/>
    <w:rsid w:val="258E7781"/>
    <w:rsid w:val="4DA7FAE9"/>
    <w:rsid w:val="6218AAF9"/>
    <w:rsid w:val="7AD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10C90"/>
  <w15:chartTrackingRefBased/>
  <w15:docId w15:val="{DE0357A2-267D-4EB8-88D3-BDB835F7FB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2022-11-28T13:05:00.0000000Z</dcterms:created>
  <dcterms:modified xsi:type="dcterms:W3CDTF">2022-11-29T11:40:17.3763967Z</dcterms:modified>
</coreProperties>
</file>